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szCs w:val="28"/>
          <w:u w:val="single"/>
        </w:rPr>
      </w:pPr>
      <w:bookmarkStart w:id="0" w:name="_GoBack"/>
      <w:bookmarkEnd w:id="0"/>
      <w:r>
        <w:rPr>
          <w:sz w:val="28"/>
          <w:szCs w:val="28"/>
          <w:u w:val="single"/>
        </w:rPr>
        <w:t>Mateřská škola Klučov, okres Kolín</w:t>
      </w:r>
    </w:p>
    <w:p>
      <w:pPr>
        <w:pStyle w:val="Normal"/>
        <w:rPr>
          <w:sz w:val="28"/>
          <w:szCs w:val="28"/>
        </w:rPr>
      </w:pPr>
      <w:r>
        <w:rPr>
          <w:sz w:val="28"/>
          <w:szCs w:val="28"/>
        </w:rPr>
      </w:r>
    </w:p>
    <w:p>
      <w:pPr>
        <w:pStyle w:val="Normal"/>
        <w:rPr>
          <w:b/>
          <w:sz w:val="28"/>
          <w:szCs w:val="28"/>
          <w:u w:val="single"/>
        </w:rPr>
      </w:pPr>
      <w:r>
        <w:rPr>
          <w:b/>
          <w:sz w:val="28"/>
          <w:szCs w:val="28"/>
          <w:u w:val="single"/>
        </w:rPr>
        <w:t>Směrnice ke stravování</w:t>
      </w:r>
    </w:p>
    <w:p>
      <w:pPr>
        <w:pStyle w:val="Normal"/>
        <w:rPr>
          <w:sz w:val="28"/>
          <w:szCs w:val="28"/>
        </w:rPr>
      </w:pPr>
      <w:r>
        <w:rPr>
          <w:sz w:val="28"/>
          <w:szCs w:val="28"/>
        </w:rPr>
      </w:r>
    </w:p>
    <w:p>
      <w:pPr>
        <w:pStyle w:val="ListParagraph"/>
        <w:numPr>
          <w:ilvl w:val="0"/>
          <w:numId w:val="1"/>
        </w:numPr>
        <w:rPr>
          <w:sz w:val="28"/>
          <w:szCs w:val="28"/>
        </w:rPr>
      </w:pPr>
      <w:r>
        <w:rPr>
          <w:sz w:val="28"/>
          <w:szCs w:val="28"/>
        </w:rPr>
        <w:t>Stravování dětí je zajištěno výdejnou mateřské školy a školní jídelnou Základní a mateřské školy T.G.M. Poříčany.</w:t>
      </w:r>
    </w:p>
    <w:p>
      <w:pPr>
        <w:pStyle w:val="ListParagraph"/>
        <w:numPr>
          <w:ilvl w:val="0"/>
          <w:numId w:val="1"/>
        </w:numPr>
        <w:rPr>
          <w:sz w:val="28"/>
          <w:szCs w:val="28"/>
        </w:rPr>
      </w:pPr>
      <w:r>
        <w:rPr>
          <w:sz w:val="28"/>
          <w:szCs w:val="28"/>
        </w:rPr>
        <w:t>Výdejna zajiš</w:t>
      </w:r>
      <w:r>
        <w:rPr>
          <w:sz w:val="28"/>
          <w:szCs w:val="28"/>
        </w:rPr>
        <w:t>ť</w:t>
      </w:r>
      <w:r>
        <w:rPr>
          <w:sz w:val="28"/>
          <w:szCs w:val="28"/>
        </w:rPr>
        <w:t>uje výrobu a vydávání přesnídávek a svačin, vydávání obědů.</w:t>
      </w:r>
    </w:p>
    <w:p>
      <w:pPr>
        <w:pStyle w:val="ListParagraph"/>
        <w:numPr>
          <w:ilvl w:val="0"/>
          <w:numId w:val="1"/>
        </w:numPr>
        <w:rPr>
          <w:sz w:val="28"/>
          <w:szCs w:val="28"/>
        </w:rPr>
      </w:pPr>
      <w:r>
        <w:rPr>
          <w:sz w:val="28"/>
          <w:szCs w:val="28"/>
        </w:rPr>
        <w:t>Dětem se podává dopolední přesnídávka, oběd a odpolední svačina.</w:t>
      </w:r>
    </w:p>
    <w:p>
      <w:pPr>
        <w:pStyle w:val="ListParagraph"/>
        <w:numPr>
          <w:ilvl w:val="0"/>
          <w:numId w:val="1"/>
        </w:numPr>
        <w:rPr>
          <w:sz w:val="28"/>
          <w:szCs w:val="28"/>
        </w:rPr>
      </w:pPr>
      <w:r>
        <w:rPr>
          <w:sz w:val="28"/>
          <w:szCs w:val="28"/>
        </w:rPr>
        <w:t>Během dne je zajištěn pitný režim ve formě různých druhů nápojů dle pravidel zdravé výživy.</w:t>
      </w:r>
    </w:p>
    <w:p>
      <w:pPr>
        <w:pStyle w:val="ListParagraph"/>
        <w:numPr>
          <w:ilvl w:val="0"/>
          <w:numId w:val="1"/>
        </w:numPr>
        <w:rPr>
          <w:sz w:val="28"/>
          <w:szCs w:val="28"/>
        </w:rPr>
      </w:pPr>
      <w:r>
        <w:rPr>
          <w:sz w:val="28"/>
          <w:szCs w:val="28"/>
        </w:rPr>
        <w:t>Během dne je dětem nabízeno ovoce a zelenina s přihlédnutím na roční období.</w:t>
      </w:r>
    </w:p>
    <w:p>
      <w:pPr>
        <w:pStyle w:val="ListParagraph"/>
        <w:numPr>
          <w:ilvl w:val="0"/>
          <w:numId w:val="1"/>
        </w:numPr>
        <w:rPr>
          <w:sz w:val="28"/>
          <w:szCs w:val="28"/>
        </w:rPr>
      </w:pPr>
      <w:r>
        <w:rPr>
          <w:sz w:val="28"/>
          <w:szCs w:val="28"/>
        </w:rPr>
        <w:t>Obědy jsou dováženy zaměstnanci Obecního úřadu Klučov, poté si je přebírá do dolní výdejny kuchařka mš.</w:t>
      </w:r>
    </w:p>
    <w:p>
      <w:pPr>
        <w:pStyle w:val="ListParagraph"/>
        <w:numPr>
          <w:ilvl w:val="0"/>
          <w:numId w:val="1"/>
        </w:numPr>
        <w:rPr>
          <w:sz w:val="28"/>
          <w:szCs w:val="28"/>
        </w:rPr>
      </w:pPr>
      <w:r>
        <w:rPr>
          <w:sz w:val="28"/>
          <w:szCs w:val="28"/>
        </w:rPr>
        <w:t>Při přípravě jídel se řídí obě zařízení podle vyhlášky MŠMT č. 107/2005 Sb., o školním stravování. Řídí se platnými normami a zásadami zdravé výživy.</w:t>
      </w:r>
    </w:p>
    <w:p>
      <w:pPr>
        <w:pStyle w:val="ListParagraph"/>
        <w:numPr>
          <w:ilvl w:val="0"/>
          <w:numId w:val="1"/>
        </w:numPr>
        <w:rPr>
          <w:sz w:val="28"/>
          <w:szCs w:val="28"/>
        </w:rPr>
      </w:pPr>
      <w:r>
        <w:rPr>
          <w:sz w:val="28"/>
          <w:szCs w:val="28"/>
        </w:rPr>
        <w:t>Odhlašování dítěte ze stravování musí být provedeno do 7,00 hodin příslušného dne, jinak bude ten den ke stravování přihlášeno. Pokud dítě není odhlášeno včas, je možnost vyzvednout si oběd do 12,30 téhož dne.</w:t>
      </w:r>
    </w:p>
    <w:p>
      <w:pPr>
        <w:pStyle w:val="ListParagraph"/>
        <w:numPr>
          <w:ilvl w:val="0"/>
          <w:numId w:val="1"/>
        </w:numPr>
        <w:rPr>
          <w:sz w:val="28"/>
          <w:szCs w:val="28"/>
        </w:rPr>
      </w:pPr>
      <w:r>
        <w:rPr>
          <w:sz w:val="28"/>
          <w:szCs w:val="28"/>
        </w:rPr>
        <w:t xml:space="preserve">Splatnost stravného je do 20. </w:t>
      </w:r>
      <w:r>
        <w:rPr>
          <w:sz w:val="28"/>
          <w:szCs w:val="28"/>
        </w:rPr>
        <w:t>d</w:t>
      </w:r>
      <w:r>
        <w:rPr>
          <w:sz w:val="28"/>
          <w:szCs w:val="28"/>
        </w:rPr>
        <w:t>ne v měsíci. Upřednostněna je platba na účet 43- 2874840237/0100.</w:t>
      </w:r>
    </w:p>
    <w:p>
      <w:pPr>
        <w:pStyle w:val="ListParagraph"/>
        <w:numPr>
          <w:ilvl w:val="0"/>
          <w:numId w:val="1"/>
        </w:numPr>
        <w:rPr>
          <w:sz w:val="28"/>
          <w:szCs w:val="28"/>
        </w:rPr>
      </w:pPr>
      <w:r>
        <w:rPr>
          <w:sz w:val="28"/>
          <w:szCs w:val="28"/>
        </w:rPr>
        <w:t>Cena stravného: přesnídávka   1</w:t>
      </w:r>
      <w:r>
        <w:rPr>
          <w:sz w:val="28"/>
          <w:szCs w:val="28"/>
        </w:rPr>
        <w:t>6</w:t>
      </w:r>
      <w:r>
        <w:rPr>
          <w:sz w:val="28"/>
          <w:szCs w:val="28"/>
        </w:rPr>
        <w:t xml:space="preserve"> ,- Kč</w:t>
      </w:r>
    </w:p>
    <w:p>
      <w:pPr>
        <w:pStyle w:val="ListParagraph"/>
        <w:rPr>
          <w:sz w:val="28"/>
          <w:szCs w:val="28"/>
        </w:rPr>
      </w:pPr>
      <w:r>
        <w:rPr>
          <w:sz w:val="28"/>
          <w:szCs w:val="28"/>
        </w:rPr>
        <w:t xml:space="preserve">                            </w:t>
      </w:r>
      <w:r>
        <w:rPr>
          <w:sz w:val="28"/>
          <w:szCs w:val="28"/>
        </w:rPr>
        <w:t>oběd                  28,- Kč</w:t>
      </w:r>
    </w:p>
    <w:p>
      <w:pPr>
        <w:pStyle w:val="ListParagraph"/>
        <w:rPr>
          <w:sz w:val="28"/>
          <w:szCs w:val="28"/>
        </w:rPr>
      </w:pPr>
      <w:r>
        <w:rPr>
          <w:sz w:val="28"/>
          <w:szCs w:val="28"/>
        </w:rPr>
        <w:t xml:space="preserve">                            </w:t>
      </w:r>
      <w:r>
        <w:rPr>
          <w:sz w:val="28"/>
          <w:szCs w:val="28"/>
        </w:rPr>
        <w:t>svačina             1</w:t>
      </w:r>
      <w:r>
        <w:rPr>
          <w:sz w:val="28"/>
          <w:szCs w:val="28"/>
        </w:rPr>
        <w:t>4</w:t>
      </w:r>
      <w:r>
        <w:rPr>
          <w:sz w:val="28"/>
          <w:szCs w:val="28"/>
        </w:rPr>
        <w:t>,- Kč.</w:t>
      </w:r>
    </w:p>
    <w:p>
      <w:pPr>
        <w:pStyle w:val="ListParagraph"/>
        <w:rPr>
          <w:sz w:val="28"/>
          <w:szCs w:val="28"/>
        </w:rPr>
      </w:pPr>
      <w:r>
        <w:rPr>
          <w:sz w:val="28"/>
          <w:szCs w:val="28"/>
        </w:rPr>
      </w:r>
    </w:p>
    <w:p>
      <w:pPr>
        <w:pStyle w:val="ListParagraph"/>
        <w:rPr>
          <w:sz w:val="28"/>
          <w:szCs w:val="28"/>
        </w:rPr>
      </w:pPr>
      <w:r>
        <w:rPr>
          <w:sz w:val="28"/>
          <w:szCs w:val="28"/>
        </w:rPr>
      </w:r>
    </w:p>
    <w:p>
      <w:pPr>
        <w:pStyle w:val="ListParagraph"/>
        <w:rPr>
          <w:sz w:val="28"/>
          <w:szCs w:val="28"/>
        </w:rPr>
      </w:pPr>
      <w:r>
        <w:rPr>
          <w:sz w:val="28"/>
          <w:szCs w:val="28"/>
        </w:rPr>
      </w:r>
    </w:p>
    <w:p>
      <w:pPr>
        <w:pStyle w:val="ListParagraph"/>
        <w:spacing w:before="0" w:after="200"/>
        <w:contextualSpacing/>
        <w:rPr>
          <w:sz w:val="28"/>
          <w:szCs w:val="28"/>
        </w:rPr>
      </w:pPr>
      <w:r>
        <w:rPr>
          <w:sz w:val="28"/>
          <w:szCs w:val="28"/>
        </w:rPr>
        <w:t>V Klučově 24.8.</w:t>
      </w:r>
      <w:r>
        <w:rPr>
          <w:sz w:val="28"/>
          <w:szCs w:val="28"/>
        </w:rPr>
        <w:t>2025</w:t>
      </w:r>
      <w:r>
        <w:rPr>
          <w:sz w:val="28"/>
          <w:szCs w:val="28"/>
        </w:rPr>
        <w:t xml:space="preserve">                          Bc Šárka Hedrlínová,  ředitelka Mš</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8"/>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4c3492"/>
    <w:pPr>
      <w:spacing w:before="0" w:after="200"/>
      <w:ind w:left="720"/>
      <w:contextualSpacing/>
    </w:pPr>
    <w:rPr/>
  </w:style>
  <w:style w:type="numbering" w:styleId="Bezseznamu" w:default="1">
    <w:name w:val="Bez seznamu"/>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systému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LibreOffice/25.2.5.2$Windows_X86_64 LibreOffice_project/03d19516eb2e1dd5d4ccd751a0d6f35f35e08022</Application>
  <AppVersion>15.0000</AppVersion>
  <Pages>1</Pages>
  <Words>189</Words>
  <Characters>1004</Characters>
  <CharactersWithSpaces>1281</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2022-10-17T18:08:00Z</dcterms:created>
  <dc:creator>PC</dc:creator>
  <dc:description/>
  <dc:language>cs-CZ</dc:language>
  <cp:lastModifiedBy/>
  <cp:lastPrinted>2026-02-26T06:18:52Z</cp:lastPrinted>
  <dcterms:modified xsi:type="dcterms:W3CDTF">2026-02-26T06:21:22Z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